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F0599">
      <w:pPr>
        <w:jc w:val="both"/>
        <w:rPr>
          <w:rFonts w:hint="default" w:ascii="仿宋_GB2312" w:hAnsi="仿宋_GB2312" w:eastAsia="仿宋_GB2312" w:cs="仿宋_GB2312"/>
          <w:b w:val="0"/>
          <w:sz w:val="32"/>
          <w:szCs w:val="32"/>
          <w:lang w:val="en-US" w:eastAsia="zh-CN"/>
        </w:rPr>
      </w:pPr>
      <w:bookmarkStart w:id="0" w:name="OLE_LINK1"/>
      <w:bookmarkStart w:id="1" w:name="OLE_LINK2"/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附件2</w:t>
      </w:r>
    </w:p>
    <w:p w14:paraId="2DC888E5">
      <w:pPr>
        <w:jc w:val="center"/>
        <w:rPr>
          <w:rFonts w:hint="eastAsia" w:ascii="华文中宋" w:hAnsi="华文中宋" w:eastAsia="华文中宋" w:cs="华文中宋"/>
          <w:b w:val="0"/>
          <w:spacing w:val="-34"/>
          <w:sz w:val="32"/>
          <w:szCs w:val="32"/>
        </w:rPr>
      </w:pPr>
      <w:r>
        <w:rPr>
          <w:rFonts w:hint="eastAsia" w:ascii="华文中宋" w:hAnsi="华文中宋" w:eastAsia="华文中宋" w:cs="华文中宋"/>
          <w:b w:val="0"/>
          <w:spacing w:val="-34"/>
          <w:sz w:val="32"/>
          <w:szCs w:val="32"/>
        </w:rPr>
        <w:t>巴林右旗202</w:t>
      </w:r>
      <w:r>
        <w:rPr>
          <w:rFonts w:hint="eastAsia" w:ascii="华文中宋" w:hAnsi="华文中宋" w:eastAsia="华文中宋" w:cs="华文中宋"/>
          <w:b w:val="0"/>
          <w:spacing w:val="-34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b w:val="0"/>
          <w:spacing w:val="-34"/>
          <w:sz w:val="32"/>
          <w:szCs w:val="32"/>
        </w:rPr>
        <w:t>年度事业单位（不含教育系统、卫健系统、乌兰牧骑）“绿色通道”引进急需紧缺人才</w:t>
      </w:r>
      <w:r>
        <w:rPr>
          <w:rFonts w:hint="eastAsia" w:ascii="华文中宋" w:hAnsi="华文中宋" w:eastAsia="华文中宋" w:cs="华文中宋"/>
          <w:b w:val="0"/>
          <w:spacing w:val="-34"/>
          <w:sz w:val="32"/>
          <w:szCs w:val="32"/>
          <w:lang w:val="en-US" w:eastAsia="zh-CN"/>
        </w:rPr>
        <w:t>自我</w:t>
      </w:r>
      <w:r>
        <w:rPr>
          <w:rFonts w:hint="eastAsia" w:ascii="华文中宋" w:hAnsi="华文中宋" w:eastAsia="华文中宋" w:cs="华文中宋"/>
          <w:b w:val="0"/>
          <w:spacing w:val="-34"/>
          <w:sz w:val="32"/>
          <w:szCs w:val="32"/>
        </w:rPr>
        <w:t>评价表</w:t>
      </w:r>
    </w:p>
    <w:p w14:paraId="0DCF7D38">
      <w:pPr>
        <w:rPr>
          <w:rFonts w:ascii="黑体" w:hAnsi="黑体" w:eastAsia="黑体"/>
          <w:b w:val="0"/>
          <w:sz w:val="24"/>
          <w:szCs w:val="21"/>
        </w:rPr>
      </w:pPr>
      <w:r>
        <w:rPr>
          <w:rFonts w:hint="eastAsia" w:ascii="黑体" w:hAnsi="黑体" w:eastAsia="黑体"/>
          <w:b w:val="0"/>
          <w:sz w:val="24"/>
          <w:szCs w:val="21"/>
        </w:rPr>
        <w:t xml:space="preserve">报名人员姓名:                </w:t>
      </w:r>
      <w:r>
        <w:rPr>
          <w:rFonts w:hint="eastAsia" w:ascii="黑体" w:hAnsi="黑体" w:eastAsia="黑体"/>
          <w:b w:val="0"/>
          <w:sz w:val="24"/>
          <w:szCs w:val="21"/>
          <w:lang w:val="en-US" w:eastAsia="zh-CN"/>
        </w:rPr>
        <w:t>招聘单位及</w:t>
      </w:r>
      <w:r>
        <w:rPr>
          <w:rFonts w:hint="eastAsia" w:ascii="黑体" w:hAnsi="黑体" w:eastAsia="黑体"/>
          <w:b w:val="0"/>
          <w:sz w:val="24"/>
          <w:szCs w:val="21"/>
        </w:rPr>
        <w:t>岗位:                        自评得分:</w:t>
      </w:r>
    </w:p>
    <w:tbl>
      <w:tblPr>
        <w:tblStyle w:val="5"/>
        <w:tblW w:w="89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708"/>
        <w:gridCol w:w="4536"/>
        <w:gridCol w:w="709"/>
        <w:gridCol w:w="1418"/>
        <w:gridCol w:w="816"/>
      </w:tblGrid>
      <w:tr w14:paraId="7B259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4F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评价类别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A1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评价</w:t>
            </w:r>
          </w:p>
          <w:p w14:paraId="18D5C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项目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5C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赋分标准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E7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赋分</w:t>
            </w:r>
          </w:p>
          <w:p w14:paraId="3FB45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总分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23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自评得分项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26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自评</w:t>
            </w:r>
          </w:p>
          <w:p w14:paraId="38FC6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21"/>
                <w:szCs w:val="24"/>
              </w:rPr>
              <w:t>得分</w:t>
            </w:r>
          </w:p>
        </w:tc>
      </w:tr>
      <w:tr w14:paraId="15C75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7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D7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公共评价项目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5E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专业层次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52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本  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：一流建设高校且一流建设学科得20分，一流建设高校非一流建设学科得1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A9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3E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50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</w:p>
        </w:tc>
      </w:tr>
      <w:tr w14:paraId="502E3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739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bookmarkStart w:id="2" w:name="OLE_LINK3" w:colFirst="2" w:colLast="3"/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05B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C9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21"/>
                <w:szCs w:val="21"/>
              </w:rPr>
              <w:t>研究生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06BD0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国 内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：一流建设高校且一流建设学科得2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分，一流建设高校非一流建设学科得15分，其他得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  <w:p w14:paraId="3DECE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pacing w:val="-4"/>
                <w:sz w:val="21"/>
                <w:szCs w:val="21"/>
              </w:rPr>
              <w:t>海 外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：</w:t>
            </w:r>
          </w:p>
          <w:p w14:paraId="6FD44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名的得2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分；</w:t>
            </w:r>
          </w:p>
          <w:p w14:paraId="46AC4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51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3B61D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101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名的得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07BD5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学校QS综合排名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1-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00名的得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68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eastAsia="宋体" w:cs="宋体"/>
                <w:b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0C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97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FF0000"/>
                <w:spacing w:val="0"/>
                <w:sz w:val="21"/>
                <w:szCs w:val="21"/>
                <w:lang w:val="en-US" w:eastAsia="zh-CN"/>
              </w:rPr>
            </w:pPr>
          </w:p>
        </w:tc>
      </w:tr>
      <w:bookmarkEnd w:id="2"/>
      <w:tr w14:paraId="52843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DD44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A265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成绩业绩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A9D7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研究生成绩：</w:t>
            </w:r>
          </w:p>
          <w:p w14:paraId="0CC65CA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20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5DB5B79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15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697A634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30B2D99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GPA为1.6-1.0得5分。</w:t>
            </w:r>
          </w:p>
          <w:p w14:paraId="277D49D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生成绩：</w:t>
            </w:r>
          </w:p>
          <w:p w14:paraId="4CAE920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GPA为4.0-3.7得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202C6E5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GPA为3.6-2.7得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4931CB4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GPA为2.6-1.7得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；</w:t>
            </w:r>
          </w:p>
          <w:p w14:paraId="7A7E2F6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GPA为1.6-1.0得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52A7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F0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C27F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</w:tr>
      <w:tr w14:paraId="22B34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C4A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89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荣誉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7B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获得国家级荣誉者每项得5分；</w:t>
            </w:r>
          </w:p>
          <w:p w14:paraId="240D8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获得省级荣誉者每项得3分；</w:t>
            </w:r>
          </w:p>
          <w:p w14:paraId="572A2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eastAsia" w:eastAsia="宋体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获得市级荣誉者每项得1分</w:t>
            </w: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  <w:lang w:eastAsia="zh-CN"/>
              </w:rPr>
              <w:t>。</w:t>
            </w:r>
          </w:p>
          <w:p w14:paraId="746C3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21"/>
                <w:szCs w:val="21"/>
                <w:highlight w:val="none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21"/>
                <w:szCs w:val="21"/>
              </w:rPr>
              <w:t>各项累加不超过10分。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A7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24"/>
                <w:szCs w:val="24"/>
              </w:rPr>
              <w:t>1</w:t>
            </w:r>
            <w:r>
              <w:rPr>
                <w:rFonts w:hint="default" w:cs="宋体"/>
                <w:b w:val="0"/>
                <w:color w:val="000000"/>
                <w:spacing w:val="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DA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19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</w:tr>
      <w:tr w14:paraId="1CB05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FD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  <w:t>岗位个性评价项目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62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A7B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b w:val="0"/>
                <w:color w:val="000000"/>
                <w:spacing w:val="-4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1.本科和研究生专业为同一学科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门类</w:t>
            </w: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的得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分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；</w:t>
            </w:r>
          </w:p>
          <w:p w14:paraId="2F47D4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color w:val="000000"/>
                <w:spacing w:val="-4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</w:rPr>
              <w:t>所有报名合格人员得</w:t>
            </w:r>
            <w:r>
              <w:rPr>
                <w:rFonts w:hint="eastAsia" w:cs="宋体"/>
                <w:b w:val="0"/>
                <w:spacing w:val="-4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cs="宋体"/>
                <w:b w:val="0"/>
                <w:spacing w:val="-4"/>
                <w:sz w:val="21"/>
                <w:szCs w:val="21"/>
              </w:rPr>
              <w:t>分</w:t>
            </w:r>
            <w:bookmarkStart w:id="3" w:name="_GoBack"/>
            <w:bookmarkEnd w:id="3"/>
            <w:r>
              <w:rPr>
                <w:rFonts w:hint="eastAsia" w:cs="宋体"/>
                <w:b w:val="0"/>
                <w:spacing w:val="-4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52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color w:val="00000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cs="Times New Roman"/>
                <w:b w:val="0"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287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color w:val="FF0000"/>
                <w:spacing w:val="0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238E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21"/>
                <w:szCs w:val="21"/>
              </w:rPr>
            </w:pPr>
          </w:p>
        </w:tc>
      </w:tr>
      <w:bookmarkEnd w:id="0"/>
      <w:bookmarkEnd w:id="1"/>
    </w:tbl>
    <w:p w14:paraId="56AC58A1">
      <w:pPr>
        <w:widowControl w:val="0"/>
        <w:numPr>
          <w:ilvl w:val="0"/>
          <w:numId w:val="0"/>
        </w:numPr>
        <w:jc w:val="both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 w14:paraId="4712C12C">
      <w:pPr>
        <w:widowControl w:val="0"/>
        <w:numPr>
          <w:ilvl w:val="0"/>
          <w:numId w:val="0"/>
        </w:numPr>
        <w:jc w:val="both"/>
        <w:rPr>
          <w:rFonts w:hint="eastAsia" w:ascii="仿宋_GB2312" w:eastAsia="仿宋_GB2312"/>
          <w:b w:val="0"/>
          <w:sz w:val="21"/>
          <w:szCs w:val="21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 xml:space="preserve">本人签字：          </w:t>
      </w: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>身份证号：               联系电话：</w:t>
      </w:r>
    </w:p>
    <w:sectPr>
      <w:pgSz w:w="11906" w:h="16838"/>
      <w:pgMar w:top="1140" w:right="1800" w:bottom="998" w:left="1800" w:header="851" w:footer="992" w:gutter="0"/>
      <w:pgNumType w:fmt="decimal" w:start="6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0OTYzYjk4YmUxODgxZmU3YWVmMjViMDYyNzI3MzUifQ=="/>
    <w:docVar w:name="KSO_WPS_MARK_KEY" w:val="c7df1b06-9822-47aa-ba4d-2526ae4a6d57"/>
  </w:docVars>
  <w:rsids>
    <w:rsidRoot w:val="00F77485"/>
    <w:rsid w:val="0004362B"/>
    <w:rsid w:val="000956C7"/>
    <w:rsid w:val="000B566D"/>
    <w:rsid w:val="000D0124"/>
    <w:rsid w:val="000D32C2"/>
    <w:rsid w:val="000D7458"/>
    <w:rsid w:val="000F566E"/>
    <w:rsid w:val="00144453"/>
    <w:rsid w:val="001613A7"/>
    <w:rsid w:val="00166331"/>
    <w:rsid w:val="00183CE7"/>
    <w:rsid w:val="00195120"/>
    <w:rsid w:val="001962E4"/>
    <w:rsid w:val="001E79CF"/>
    <w:rsid w:val="00220137"/>
    <w:rsid w:val="002523A9"/>
    <w:rsid w:val="00297D1F"/>
    <w:rsid w:val="002C4017"/>
    <w:rsid w:val="002D152C"/>
    <w:rsid w:val="002E6F25"/>
    <w:rsid w:val="00321EF5"/>
    <w:rsid w:val="00331DA4"/>
    <w:rsid w:val="00340D39"/>
    <w:rsid w:val="00351F2D"/>
    <w:rsid w:val="00364706"/>
    <w:rsid w:val="003A6082"/>
    <w:rsid w:val="00430398"/>
    <w:rsid w:val="00440967"/>
    <w:rsid w:val="00471E85"/>
    <w:rsid w:val="00476CF5"/>
    <w:rsid w:val="00484C50"/>
    <w:rsid w:val="004F7969"/>
    <w:rsid w:val="00532536"/>
    <w:rsid w:val="005E7EE0"/>
    <w:rsid w:val="00600B23"/>
    <w:rsid w:val="00622C39"/>
    <w:rsid w:val="0063354C"/>
    <w:rsid w:val="00677257"/>
    <w:rsid w:val="00692867"/>
    <w:rsid w:val="00693B2D"/>
    <w:rsid w:val="006D4D7C"/>
    <w:rsid w:val="006E123D"/>
    <w:rsid w:val="006E6672"/>
    <w:rsid w:val="006F460F"/>
    <w:rsid w:val="00701EFA"/>
    <w:rsid w:val="00735B30"/>
    <w:rsid w:val="00750C50"/>
    <w:rsid w:val="007B02F7"/>
    <w:rsid w:val="007B2772"/>
    <w:rsid w:val="007B407C"/>
    <w:rsid w:val="007C263A"/>
    <w:rsid w:val="007D6BB1"/>
    <w:rsid w:val="007D7311"/>
    <w:rsid w:val="007E3CDE"/>
    <w:rsid w:val="00824AD6"/>
    <w:rsid w:val="008540CB"/>
    <w:rsid w:val="00872F1C"/>
    <w:rsid w:val="008905D9"/>
    <w:rsid w:val="008C3862"/>
    <w:rsid w:val="008E4392"/>
    <w:rsid w:val="00955FBE"/>
    <w:rsid w:val="009566A2"/>
    <w:rsid w:val="00972EA2"/>
    <w:rsid w:val="00A0240D"/>
    <w:rsid w:val="00A06F67"/>
    <w:rsid w:val="00A60A7F"/>
    <w:rsid w:val="00A67793"/>
    <w:rsid w:val="00A819E5"/>
    <w:rsid w:val="00A924B7"/>
    <w:rsid w:val="00AF2A8E"/>
    <w:rsid w:val="00B217FD"/>
    <w:rsid w:val="00B2677E"/>
    <w:rsid w:val="00B36160"/>
    <w:rsid w:val="00B73E10"/>
    <w:rsid w:val="00B97E94"/>
    <w:rsid w:val="00BA2D1B"/>
    <w:rsid w:val="00BB02D4"/>
    <w:rsid w:val="00BC4B5D"/>
    <w:rsid w:val="00BF79B6"/>
    <w:rsid w:val="00C0798D"/>
    <w:rsid w:val="00C62492"/>
    <w:rsid w:val="00C96B76"/>
    <w:rsid w:val="00CB3BFE"/>
    <w:rsid w:val="00D620C6"/>
    <w:rsid w:val="00D7531D"/>
    <w:rsid w:val="00D97ADB"/>
    <w:rsid w:val="00DB0504"/>
    <w:rsid w:val="00DE0427"/>
    <w:rsid w:val="00DE3824"/>
    <w:rsid w:val="00E05EA5"/>
    <w:rsid w:val="00E46EAC"/>
    <w:rsid w:val="00E54D74"/>
    <w:rsid w:val="00E60C1E"/>
    <w:rsid w:val="00E76676"/>
    <w:rsid w:val="00E76C65"/>
    <w:rsid w:val="00E86275"/>
    <w:rsid w:val="00E956A0"/>
    <w:rsid w:val="00E977D8"/>
    <w:rsid w:val="00EA00E5"/>
    <w:rsid w:val="00EF1CB2"/>
    <w:rsid w:val="00F233D8"/>
    <w:rsid w:val="00F72D98"/>
    <w:rsid w:val="00F77485"/>
    <w:rsid w:val="00FA5557"/>
    <w:rsid w:val="0291709C"/>
    <w:rsid w:val="0535602A"/>
    <w:rsid w:val="07CA0469"/>
    <w:rsid w:val="0B5266B0"/>
    <w:rsid w:val="0B7D77A7"/>
    <w:rsid w:val="0C8D2FFB"/>
    <w:rsid w:val="0CA61683"/>
    <w:rsid w:val="0DC818AF"/>
    <w:rsid w:val="0DDD787C"/>
    <w:rsid w:val="11332D1D"/>
    <w:rsid w:val="13847087"/>
    <w:rsid w:val="14D27856"/>
    <w:rsid w:val="15B04DD6"/>
    <w:rsid w:val="1B8E3D73"/>
    <w:rsid w:val="1BD8167A"/>
    <w:rsid w:val="1C9803E8"/>
    <w:rsid w:val="1E932918"/>
    <w:rsid w:val="26924390"/>
    <w:rsid w:val="27F2360E"/>
    <w:rsid w:val="2E3662A2"/>
    <w:rsid w:val="329A09A0"/>
    <w:rsid w:val="34243F3D"/>
    <w:rsid w:val="3A724054"/>
    <w:rsid w:val="3D1E4573"/>
    <w:rsid w:val="3DE6740A"/>
    <w:rsid w:val="40E378D9"/>
    <w:rsid w:val="43882D11"/>
    <w:rsid w:val="485C7F4A"/>
    <w:rsid w:val="4A9D4693"/>
    <w:rsid w:val="4ABC67EA"/>
    <w:rsid w:val="4BB87F52"/>
    <w:rsid w:val="4FA72771"/>
    <w:rsid w:val="514043E7"/>
    <w:rsid w:val="535D250D"/>
    <w:rsid w:val="5581009E"/>
    <w:rsid w:val="57CE6C7B"/>
    <w:rsid w:val="5886561A"/>
    <w:rsid w:val="58C86C99"/>
    <w:rsid w:val="596D4118"/>
    <w:rsid w:val="5A4317EE"/>
    <w:rsid w:val="5B172096"/>
    <w:rsid w:val="5F294F51"/>
    <w:rsid w:val="5F2C423D"/>
    <w:rsid w:val="5FB60573"/>
    <w:rsid w:val="60A02EEB"/>
    <w:rsid w:val="62BD7F53"/>
    <w:rsid w:val="65A45331"/>
    <w:rsid w:val="65E328F5"/>
    <w:rsid w:val="6BC07FA7"/>
    <w:rsid w:val="6DE06B4C"/>
    <w:rsid w:val="6ECE341F"/>
    <w:rsid w:val="6F991632"/>
    <w:rsid w:val="6FCD4308"/>
    <w:rsid w:val="7027728A"/>
    <w:rsid w:val="70EF3F59"/>
    <w:rsid w:val="71336A2D"/>
    <w:rsid w:val="71C72E60"/>
    <w:rsid w:val="727A4FC8"/>
    <w:rsid w:val="72D3776A"/>
    <w:rsid w:val="77073972"/>
    <w:rsid w:val="7757306B"/>
    <w:rsid w:val="782C3950"/>
    <w:rsid w:val="7C133102"/>
    <w:rsid w:val="7C8B22DF"/>
    <w:rsid w:val="7D9411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b/>
      <w:spacing w:val="-10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宋体" w:hAnsi="宋体" w:eastAsia="宋体" w:cs="Times New Roman"/>
      <w:b/>
      <w:spacing w:val="-10"/>
      <w:kern w:val="0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宋体" w:hAnsi="宋体" w:eastAsia="宋体" w:cs="Times New Roman"/>
      <w:b/>
      <w:spacing w:val="-10"/>
      <w:kern w:val="0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宋体" w:hAnsi="宋体" w:eastAsia="宋体" w:cs="Times New Roman"/>
      <w:b/>
      <w:spacing w:val="-1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赤峰市人力资源和社会保障局</Company>
  <Pages>1</Pages>
  <Words>441</Words>
  <Characters>555</Characters>
  <Lines>6</Lines>
  <Paragraphs>1</Paragraphs>
  <TotalTime>3</TotalTime>
  <ScaleCrop>false</ScaleCrop>
  <LinksUpToDate>false</LinksUpToDate>
  <CharactersWithSpaces>624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2021-10-18T08:57:00Z</dcterms:created>
  <dc:creator>Yuan</dc:creator>
  <cp:lastModifiedBy>李国华</cp:lastModifiedBy>
  <cp:lastPrinted>2026-08-07T08:42:00Z</cp:lastPrinted>
  <dcterms:modified xsi:type="dcterms:W3CDTF">2026-11-02T02:17:08Z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42967191F81E4BC894079F123EDE0A31_13</vt:lpwstr>
  </property>
  <property fmtid="{D5CDD505-2E9C-101B-9397-08002B2CF9AE}" pid="4" name="KSOTemplateDocerSaveRecord">
    <vt:lpwstr>eyJoZGlkIjoiYTk0OTYzYjk4YmUxODgxZmU3YWVmMjViMDYyNzI3MzUiLCJ1c2VySWQiOiIyODYyMzU2ODkifQ==</vt:lpwstr>
  </property>
</Properties>
</file>