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6275070"/>
            <wp:effectExtent l="0" t="0" r="6985" b="11430"/>
            <wp:docPr id="1" name="图片 1" descr="附件1：体能测试标准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附件1：体能测试标准图片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6275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dkYTdhOGE2MTZmNThkNDI4MmFlODZjYTYxMmVjODcifQ=="/>
  </w:docVars>
  <w:rsids>
    <w:rsidRoot w:val="00000000"/>
    <w:rsid w:val="03D2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Office_11.1.0.14235_F1E327BC-269C-435d-A152-05C5408002CA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2026-10-10T08:34:52Z</dcterms:created>
  <dc:creator>37395</dc:creator>
  <cp:lastModifiedBy>和满艳</cp:lastModifiedBy>
  <dcterms:modified xsi:type="dcterms:W3CDTF">2026-10-10T08:34:57Z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2052-11.1.0.14235</vt:lpwstr>
  </property>
  <property fmtid="{D5CDD505-2E9C-101B-9397-08002B2CF9AE}" pid="3" name="ICV">
    <vt:lpwstr>22029E8F68FC4077A92070139022017F_12</vt:lpwstr>
  </property>
</Properties>
</file>