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eastAsia="zh-CN"/>
        </w:rPr>
        <w:t>附件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</w:t>
      </w:r>
    </w:p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2022年国家教育部、财政部、国家发展改革委《关于公布第二轮“双一流”建设高校及建设学科名单的通知》（教研函〔2022〕1号）中（除第一轮42所一流大学建设高校之外）的105所“双一流”建设高校的一流建设</w:t>
      </w:r>
    </w:p>
    <w:p>
      <w:pPr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学科名单</w:t>
      </w:r>
    </w:p>
    <w:p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>
      <w:pPr>
        <w:rPr>
          <w:rFonts w:hint="eastAsia" w:ascii="仿宋_GB2312" w:hAnsi="仿宋_GB2312" w:eastAsia="仿宋_GB2312" w:cs="仿宋_GB2312"/>
          <w:sz w:val="34"/>
          <w:szCs w:val="34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北京交通大学：系统科学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北京工业大学：土木工程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北京科技大学：科学技术史、材料科学与工程、冶金工程、矿业工程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北京化工大学：化学工程与技术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北京邮电大学：信息与通信工程、计算机科学与技术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北京林业大学：风景园林学、林学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北京协和医学院：生物学、生物医学工程、临床医学、公共卫生与预防医学、药学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北京中医药大学：中医学、中西医结合、中药学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首都师范大学：数学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北京外国语大学：外国语言文学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中国传媒大学：新闻传播学、戏剧与影视学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中央财经大学：应用经济学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对外经济贸易大学：应用经济学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外交学院：政治学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中国人民公安大学：公安学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北京体育大学：体育学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中央音乐学院：音乐与舞蹈学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中国音乐学院：音乐与舞蹈学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中央美术学院：美术学、设计学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中央戏剧学院：戏剧与影视学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中国政法大学：法学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天津工业大学：纺织科学与工程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天津医科大学：临床医学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天津中医药大学：中药学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华北电力大学：电气工程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河北工业大学：电气工程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山西大学：哲学、物理学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太原理工大学：化学工程与技术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内蒙古大学：生物学</w:t>
      </w:r>
    </w:p>
    <w:p>
      <w:pPr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辽宁大学：应用经济学</w:t>
      </w:r>
    </w:p>
    <w:p>
      <w:pPr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大连海事大学：交通运输工程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延边大学：外国语言文学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东北师范大学：马克思主义理论、教育学、世界史、化学、统计学、材料科学与工程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哈尔滨工程大学：船舶与海洋工程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东北农业大学：畜牧学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东北林业大学：林业工程、林学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华东理工大学：化学、材料科学与工程、化学工程与技术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东华大学：材料科学与工程、纺织科学与工程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上海海洋大学：水产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上海中医药大学：中医学、中药学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上海外国语大学：外国语言文学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上海财经大学：应用经济学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上海体育学院：体育学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上海音乐学院：音乐与舞蹈学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上海大学：机械工程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苏州大学：材料科学与工程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南京航空航天大学：力学、控制科学与工程、航空宇航科学与技术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南京理工大学：兵器科学与技术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中国矿业大学：矿业工程、安全科学与工程</w:t>
      </w:r>
      <w:bookmarkStart w:id="0" w:name="_GoBack"/>
      <w:bookmarkEnd w:id="0"/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南京邮电大学：电子科学与技术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河海大学：水利工程、环境科学与工程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江南大学：轻工技术与工程、食品科学与工程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南京林业大学：林业工程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南京信息工程大学：大气科学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南京农业大学：作物学、农业资源与环境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南京医科大学：公共卫生与预防医学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南京中医药大学：中药学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中国药科大学：中药学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南京师范大学：地理学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中国美术学院：美术学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安徽大学：材料科学与工程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合肥工业大学：管理科学与工程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福州大学：化学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南昌大学：材料科学与工程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中国石油大学（华东）：地质资源与地质工程、石油与天然气工程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河南大学：生物学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中国地质大学（武汉）：地质学、地质资源与地质工程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武汉理工大学：材料科学与工程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华中农业大学：生物学、园艺学、畜牧学、兽医学、农林经济管理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华中师范大学：政治学、教育学、中国语言文学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中南财经政法大学：法学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湘潭大学：数学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湖南师范大学：外国语言文学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暨南大学：药学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华南农业大学：作物学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广州医科大学：临床医学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广州中医药大学：中医学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华南师范大学：物理学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海南大学：作物学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广西大学：土木工程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西南交通大学：交通运输工程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西南石油大学：石油与天然气工程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成都理工大学：地质资源与地质工程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四川农业大学：作物学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成都中医药大学：中药学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西南大学：教育学、生物学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西南财经大学：应用经济学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贵州大学：植物保护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西藏大学：生态学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西北大学：考古学、地质学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西安电子科技大学：信息与通信工程、计算机科学与技术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长安大学：交通运输工程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陕西师范大学：中国语言文学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青海大学：生态学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宁夏大学：化学工程与技术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石河子大学：化学工程与技术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中国矿业大学（北京）：矿业工程、安全科学与工程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中国石油大学（北京）：地质资源与地质工程、石油与天然气工程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中国地质大学（北京）：地质学、地质资源与地质工程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宁波大学：力学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南方科技大学：数学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上海科技大学：材料科学与工程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中国科学院大学：化学、材料科学与工程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海军军医大学：基础医学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空军军医大学：临床医学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YwMzZiZDllOTYyMmViMGU5NDYyZWY5MmJmODY0YTkifQ=="/>
  </w:docVars>
  <w:rsids>
    <w:rsidRoot w:val="008E34F4"/>
    <w:rsid w:val="00082C7F"/>
    <w:rsid w:val="00210D67"/>
    <w:rsid w:val="006221DD"/>
    <w:rsid w:val="00697196"/>
    <w:rsid w:val="006F2C13"/>
    <w:rsid w:val="008E34F4"/>
    <w:rsid w:val="00955E83"/>
    <w:rsid w:val="00F70BE9"/>
    <w:rsid w:val="1D155D8E"/>
    <w:rsid w:val="2F0067D0"/>
    <w:rsid w:val="3013125D"/>
    <w:rsid w:val="3A5B2D2A"/>
    <w:rsid w:val="3B252AE3"/>
    <w:rsid w:val="48FB16BA"/>
    <w:rsid w:val="59F60790"/>
    <w:rsid w:val="73363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6</Pages>
  <Words>1596</Words>
  <Characters>1605</Characters>
  <Lines>12</Lines>
  <Paragraphs>3</Paragraphs>
  <TotalTime>50</TotalTime>
  <ScaleCrop>false</ScaleCrop>
  <LinksUpToDate>false</LinksUpToDate>
  <CharactersWithSpaces>1605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2022-08-26T00:41:00Z</cp:lastPrinted>
  <dcterms:modified xsi:type="dcterms:W3CDTF">2022-09-02T07:11:46Z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2F6D726005A04E9BACDC63BF9BBF5C4F</vt:lpwstr>
  </property>
</Properties>
</file>