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5B914F">
      <w:pPr>
        <w:spacing w:after="40"/>
        <w:jc w:val="center"/>
      </w:pPr>
      <w:bookmarkStart w:id="0" w:name="_GoBack"/>
      <w:bookmarkEnd w:id="0"/>
      <w:r>
        <w:rPr>
          <w:rFonts w:ascii="Times New Roman" w:hAnsi="Times New Roman" w:eastAsia="宋体"/>
          <w:b/>
          <w:color w:val="000000"/>
          <w:sz w:val="32"/>
        </w:rPr>
        <w:t>介休市</w:t>
      </w:r>
      <w:r>
        <w:rPr>
          <w:rFonts w:hint="eastAsia"/>
          <w:b/>
          <w:color w:val="000000"/>
          <w:sz w:val="32"/>
          <w:lang w:val="en-US" w:eastAsia="zh-CN"/>
        </w:rPr>
        <w:t>同城供热有限</w:t>
      </w:r>
      <w:r>
        <w:rPr>
          <w:rFonts w:ascii="Times New Roman" w:hAnsi="Times New Roman" w:eastAsia="宋体"/>
          <w:b/>
          <w:color w:val="000000"/>
          <w:sz w:val="32"/>
        </w:rPr>
        <w:t>公司2026年社会招聘</w:t>
      </w:r>
    </w:p>
    <w:p w14:paraId="1B55B8C5">
      <w:pPr>
        <w:spacing w:after="240"/>
        <w:jc w:val="center"/>
      </w:pPr>
      <w:r>
        <w:rPr>
          <w:rFonts w:ascii="Times New Roman" w:hAnsi="Times New Roman" w:eastAsia="宋体"/>
          <w:b/>
          <w:color w:val="000000"/>
          <w:sz w:val="32"/>
        </w:rPr>
        <w:t>报名人员系统内亲属关系摸底表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6"/>
        <w:gridCol w:w="2266"/>
        <w:gridCol w:w="2266"/>
        <w:gridCol w:w="2266"/>
      </w:tblGrid>
      <w:tr w14:paraId="01551D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266" w:type="dxa"/>
            <w:vAlign w:val="center"/>
          </w:tcPr>
          <w:p w14:paraId="63998658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2"/>
              </w:rPr>
              <w:t>姓　　名</w:t>
            </w:r>
          </w:p>
        </w:tc>
        <w:tc>
          <w:tcPr>
            <w:tcW w:w="2266" w:type="dxa"/>
            <w:vAlign w:val="center"/>
          </w:tcPr>
          <w:p w14:paraId="4D26B2F6">
            <w:pPr>
              <w:spacing w:after="0" w:line="240" w:lineRule="auto"/>
              <w:jc w:val="center"/>
            </w:pPr>
          </w:p>
        </w:tc>
        <w:tc>
          <w:tcPr>
            <w:tcW w:w="2266" w:type="dxa"/>
            <w:vAlign w:val="center"/>
          </w:tcPr>
          <w:p w14:paraId="55A6CD5D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2"/>
              </w:rPr>
              <w:t>性　　别</w:t>
            </w:r>
          </w:p>
        </w:tc>
        <w:tc>
          <w:tcPr>
            <w:tcW w:w="2266" w:type="dxa"/>
            <w:vAlign w:val="center"/>
          </w:tcPr>
          <w:p w14:paraId="503A684F">
            <w:pPr>
              <w:spacing w:after="0" w:line="240" w:lineRule="auto"/>
              <w:jc w:val="center"/>
            </w:pPr>
          </w:p>
        </w:tc>
      </w:tr>
      <w:tr w14:paraId="07FB3F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266" w:type="dxa"/>
            <w:vAlign w:val="center"/>
          </w:tcPr>
          <w:p w14:paraId="79717DDD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2"/>
              </w:rPr>
              <w:t>身份证号</w:t>
            </w:r>
          </w:p>
        </w:tc>
        <w:tc>
          <w:tcPr>
            <w:tcW w:w="2266" w:type="dxa"/>
            <w:vAlign w:val="center"/>
          </w:tcPr>
          <w:p w14:paraId="234468AB">
            <w:pPr>
              <w:spacing w:after="0" w:line="240" w:lineRule="auto"/>
              <w:jc w:val="center"/>
            </w:pPr>
          </w:p>
        </w:tc>
        <w:tc>
          <w:tcPr>
            <w:tcW w:w="2266" w:type="dxa"/>
            <w:vAlign w:val="center"/>
          </w:tcPr>
          <w:p w14:paraId="00D037B2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2"/>
              </w:rPr>
              <w:t>联系电话</w:t>
            </w:r>
          </w:p>
        </w:tc>
        <w:tc>
          <w:tcPr>
            <w:tcW w:w="2266" w:type="dxa"/>
            <w:vAlign w:val="center"/>
          </w:tcPr>
          <w:p w14:paraId="20B28D5D">
            <w:pPr>
              <w:spacing w:after="0" w:line="240" w:lineRule="auto"/>
              <w:jc w:val="center"/>
            </w:pPr>
          </w:p>
        </w:tc>
      </w:tr>
      <w:tr w14:paraId="56CFE0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266" w:type="dxa"/>
            <w:vAlign w:val="center"/>
          </w:tcPr>
          <w:p w14:paraId="162EC714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2"/>
              </w:rPr>
              <w:t>报考单位</w:t>
            </w:r>
          </w:p>
        </w:tc>
        <w:tc>
          <w:tcPr>
            <w:tcW w:w="2266" w:type="dxa"/>
            <w:vAlign w:val="center"/>
          </w:tcPr>
          <w:p w14:paraId="389C3918">
            <w:pPr>
              <w:spacing w:after="0" w:line="240" w:lineRule="auto"/>
              <w:jc w:val="center"/>
            </w:pPr>
          </w:p>
        </w:tc>
        <w:tc>
          <w:tcPr>
            <w:tcW w:w="2266" w:type="dxa"/>
            <w:vAlign w:val="center"/>
          </w:tcPr>
          <w:p w14:paraId="29F66016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2"/>
              </w:rPr>
              <w:t>报考岗位</w:t>
            </w:r>
          </w:p>
        </w:tc>
        <w:tc>
          <w:tcPr>
            <w:tcW w:w="2266" w:type="dxa"/>
            <w:vAlign w:val="center"/>
          </w:tcPr>
          <w:p w14:paraId="6F33A582">
            <w:pPr>
              <w:spacing w:after="0" w:line="240" w:lineRule="auto"/>
              <w:jc w:val="center"/>
            </w:pPr>
          </w:p>
        </w:tc>
      </w:tr>
    </w:tbl>
    <w:p w14:paraId="617ABD3F">
      <w:pPr>
        <w:spacing w:after="80"/>
        <w:jc w:val="left"/>
      </w:pP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8"/>
        <w:gridCol w:w="1397"/>
        <w:gridCol w:w="1505"/>
        <w:gridCol w:w="2365"/>
        <w:gridCol w:w="2732"/>
      </w:tblGrid>
      <w:tr w14:paraId="289178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6" w:hRule="atLeast"/>
          <w:jc w:val="center"/>
        </w:trPr>
        <w:tc>
          <w:tcPr>
            <w:tcW w:w="868" w:type="dxa"/>
            <w:vAlign w:val="center"/>
          </w:tcPr>
          <w:p w14:paraId="0F3EA5D6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2"/>
              </w:rPr>
              <w:t>序号</w:t>
            </w:r>
          </w:p>
        </w:tc>
        <w:tc>
          <w:tcPr>
            <w:tcW w:w="1397" w:type="dxa"/>
            <w:vAlign w:val="center"/>
          </w:tcPr>
          <w:p w14:paraId="7BA51D07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2"/>
              </w:rPr>
              <w:t>亲属姓名</w:t>
            </w:r>
          </w:p>
        </w:tc>
        <w:tc>
          <w:tcPr>
            <w:tcW w:w="1505" w:type="dxa"/>
            <w:vAlign w:val="center"/>
          </w:tcPr>
          <w:p w14:paraId="4287C44F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2"/>
              </w:rPr>
              <w:t>与本人关系</w:t>
            </w:r>
          </w:p>
        </w:tc>
        <w:tc>
          <w:tcPr>
            <w:tcW w:w="2365" w:type="dxa"/>
            <w:vAlign w:val="center"/>
          </w:tcPr>
          <w:p w14:paraId="702F5E40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2"/>
              </w:rPr>
              <w:t>工作单位及职务</w:t>
            </w:r>
          </w:p>
        </w:tc>
        <w:tc>
          <w:tcPr>
            <w:tcW w:w="2732" w:type="dxa"/>
            <w:vAlign w:val="center"/>
          </w:tcPr>
          <w:p w14:paraId="002D706B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2"/>
              </w:rPr>
              <w:t>是否在介休市国有资产事务</w:t>
            </w:r>
            <w:r>
              <w:rPr>
                <w:rFonts w:ascii="Times New Roman" w:hAnsi="Times New Roman" w:eastAsia="宋体"/>
                <w:b/>
                <w:color w:val="000000"/>
                <w:sz w:val="22"/>
              </w:rPr>
              <w:br w:type="textWrapping"/>
            </w:r>
            <w:r>
              <w:rPr>
                <w:rFonts w:ascii="Times New Roman" w:hAnsi="Times New Roman" w:eastAsia="宋体"/>
                <w:b/>
                <w:color w:val="000000"/>
                <w:sz w:val="22"/>
              </w:rPr>
              <w:t>服务中心及所属公司任职</w:t>
            </w:r>
          </w:p>
        </w:tc>
      </w:tr>
      <w:tr w14:paraId="7336EB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868" w:type="dxa"/>
            <w:vAlign w:val="center"/>
          </w:tcPr>
          <w:p w14:paraId="6E254615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2"/>
              </w:rPr>
              <w:t>1</w:t>
            </w:r>
          </w:p>
        </w:tc>
        <w:tc>
          <w:tcPr>
            <w:tcW w:w="1397" w:type="dxa"/>
            <w:vAlign w:val="center"/>
          </w:tcPr>
          <w:p w14:paraId="1924B65F">
            <w:pPr>
              <w:spacing w:after="0" w:line="240" w:lineRule="auto"/>
              <w:jc w:val="center"/>
            </w:pPr>
          </w:p>
        </w:tc>
        <w:tc>
          <w:tcPr>
            <w:tcW w:w="1505" w:type="dxa"/>
            <w:vAlign w:val="center"/>
          </w:tcPr>
          <w:p w14:paraId="20A73251">
            <w:pPr>
              <w:spacing w:after="0" w:line="240" w:lineRule="auto"/>
              <w:jc w:val="center"/>
            </w:pPr>
          </w:p>
        </w:tc>
        <w:tc>
          <w:tcPr>
            <w:tcW w:w="2365" w:type="dxa"/>
            <w:vAlign w:val="center"/>
          </w:tcPr>
          <w:p w14:paraId="56739986">
            <w:pPr>
              <w:spacing w:after="0" w:line="240" w:lineRule="auto"/>
              <w:jc w:val="center"/>
            </w:pPr>
          </w:p>
        </w:tc>
        <w:tc>
          <w:tcPr>
            <w:tcW w:w="2732" w:type="dxa"/>
            <w:vAlign w:val="center"/>
          </w:tcPr>
          <w:p w14:paraId="54538CA3">
            <w:pPr>
              <w:spacing w:after="0" w:line="240" w:lineRule="auto"/>
              <w:jc w:val="center"/>
            </w:pPr>
          </w:p>
        </w:tc>
      </w:tr>
      <w:tr w14:paraId="4709BF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868" w:type="dxa"/>
            <w:vAlign w:val="center"/>
          </w:tcPr>
          <w:p w14:paraId="398160D8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2"/>
              </w:rPr>
              <w:t>2</w:t>
            </w:r>
          </w:p>
        </w:tc>
        <w:tc>
          <w:tcPr>
            <w:tcW w:w="1397" w:type="dxa"/>
            <w:vAlign w:val="center"/>
          </w:tcPr>
          <w:p w14:paraId="197F0FB6">
            <w:pPr>
              <w:spacing w:after="0" w:line="240" w:lineRule="auto"/>
              <w:jc w:val="center"/>
            </w:pPr>
          </w:p>
        </w:tc>
        <w:tc>
          <w:tcPr>
            <w:tcW w:w="1505" w:type="dxa"/>
            <w:vAlign w:val="center"/>
          </w:tcPr>
          <w:p w14:paraId="30520258">
            <w:pPr>
              <w:spacing w:after="0" w:line="240" w:lineRule="auto"/>
              <w:jc w:val="center"/>
            </w:pPr>
          </w:p>
        </w:tc>
        <w:tc>
          <w:tcPr>
            <w:tcW w:w="2365" w:type="dxa"/>
            <w:vAlign w:val="center"/>
          </w:tcPr>
          <w:p w14:paraId="43111ADA">
            <w:pPr>
              <w:spacing w:after="0" w:line="240" w:lineRule="auto"/>
              <w:jc w:val="center"/>
            </w:pPr>
          </w:p>
        </w:tc>
        <w:tc>
          <w:tcPr>
            <w:tcW w:w="2732" w:type="dxa"/>
            <w:vAlign w:val="center"/>
          </w:tcPr>
          <w:p w14:paraId="0AD97807">
            <w:pPr>
              <w:spacing w:after="0" w:line="240" w:lineRule="auto"/>
              <w:jc w:val="center"/>
            </w:pPr>
          </w:p>
        </w:tc>
      </w:tr>
      <w:tr w14:paraId="686CDB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868" w:type="dxa"/>
            <w:vAlign w:val="center"/>
          </w:tcPr>
          <w:p w14:paraId="57829AB6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2"/>
              </w:rPr>
              <w:t>3</w:t>
            </w:r>
          </w:p>
        </w:tc>
        <w:tc>
          <w:tcPr>
            <w:tcW w:w="1397" w:type="dxa"/>
            <w:vAlign w:val="center"/>
          </w:tcPr>
          <w:p w14:paraId="01329F23">
            <w:pPr>
              <w:spacing w:after="0" w:line="240" w:lineRule="auto"/>
              <w:jc w:val="center"/>
            </w:pPr>
          </w:p>
        </w:tc>
        <w:tc>
          <w:tcPr>
            <w:tcW w:w="1505" w:type="dxa"/>
            <w:vAlign w:val="center"/>
          </w:tcPr>
          <w:p w14:paraId="339070B7">
            <w:pPr>
              <w:spacing w:after="0" w:line="240" w:lineRule="auto"/>
              <w:jc w:val="center"/>
            </w:pPr>
          </w:p>
        </w:tc>
        <w:tc>
          <w:tcPr>
            <w:tcW w:w="2365" w:type="dxa"/>
            <w:vAlign w:val="center"/>
          </w:tcPr>
          <w:p w14:paraId="12BDB215">
            <w:pPr>
              <w:spacing w:after="0" w:line="240" w:lineRule="auto"/>
              <w:jc w:val="center"/>
            </w:pPr>
          </w:p>
        </w:tc>
        <w:tc>
          <w:tcPr>
            <w:tcW w:w="2732" w:type="dxa"/>
            <w:vAlign w:val="center"/>
          </w:tcPr>
          <w:p w14:paraId="5164FC36">
            <w:pPr>
              <w:spacing w:after="0" w:line="240" w:lineRule="auto"/>
              <w:jc w:val="center"/>
            </w:pPr>
          </w:p>
        </w:tc>
      </w:tr>
      <w:tr w14:paraId="2F624F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868" w:type="dxa"/>
            <w:vAlign w:val="center"/>
          </w:tcPr>
          <w:p w14:paraId="7FF7A11E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2"/>
              </w:rPr>
              <w:t>4</w:t>
            </w:r>
          </w:p>
        </w:tc>
        <w:tc>
          <w:tcPr>
            <w:tcW w:w="1397" w:type="dxa"/>
            <w:vAlign w:val="center"/>
          </w:tcPr>
          <w:p w14:paraId="6CC6D41E">
            <w:pPr>
              <w:spacing w:after="0" w:line="240" w:lineRule="auto"/>
              <w:jc w:val="center"/>
            </w:pPr>
          </w:p>
        </w:tc>
        <w:tc>
          <w:tcPr>
            <w:tcW w:w="1505" w:type="dxa"/>
            <w:vAlign w:val="center"/>
          </w:tcPr>
          <w:p w14:paraId="18D842E1">
            <w:pPr>
              <w:spacing w:after="0" w:line="240" w:lineRule="auto"/>
              <w:jc w:val="center"/>
            </w:pPr>
          </w:p>
        </w:tc>
        <w:tc>
          <w:tcPr>
            <w:tcW w:w="2365" w:type="dxa"/>
            <w:vAlign w:val="center"/>
          </w:tcPr>
          <w:p w14:paraId="00D27E9C">
            <w:pPr>
              <w:spacing w:after="0" w:line="240" w:lineRule="auto"/>
              <w:jc w:val="center"/>
            </w:pPr>
          </w:p>
        </w:tc>
        <w:tc>
          <w:tcPr>
            <w:tcW w:w="2732" w:type="dxa"/>
            <w:vAlign w:val="center"/>
          </w:tcPr>
          <w:p w14:paraId="4BA6D911">
            <w:pPr>
              <w:spacing w:after="0" w:line="240" w:lineRule="auto"/>
              <w:jc w:val="center"/>
            </w:pPr>
          </w:p>
        </w:tc>
      </w:tr>
      <w:tr w14:paraId="41EF15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868" w:type="dxa"/>
            <w:vAlign w:val="center"/>
          </w:tcPr>
          <w:p w14:paraId="2B2B8249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2"/>
              </w:rPr>
              <w:t>5</w:t>
            </w:r>
          </w:p>
        </w:tc>
        <w:tc>
          <w:tcPr>
            <w:tcW w:w="1397" w:type="dxa"/>
            <w:vAlign w:val="center"/>
          </w:tcPr>
          <w:p w14:paraId="5E53738B">
            <w:pPr>
              <w:spacing w:after="0" w:line="240" w:lineRule="auto"/>
              <w:jc w:val="center"/>
            </w:pPr>
          </w:p>
        </w:tc>
        <w:tc>
          <w:tcPr>
            <w:tcW w:w="1505" w:type="dxa"/>
            <w:vAlign w:val="center"/>
          </w:tcPr>
          <w:p w14:paraId="68B860F3">
            <w:pPr>
              <w:spacing w:after="0" w:line="240" w:lineRule="auto"/>
              <w:jc w:val="center"/>
            </w:pPr>
          </w:p>
        </w:tc>
        <w:tc>
          <w:tcPr>
            <w:tcW w:w="2365" w:type="dxa"/>
            <w:vAlign w:val="center"/>
          </w:tcPr>
          <w:p w14:paraId="3F426687">
            <w:pPr>
              <w:spacing w:after="0" w:line="240" w:lineRule="auto"/>
              <w:jc w:val="center"/>
            </w:pPr>
          </w:p>
        </w:tc>
        <w:tc>
          <w:tcPr>
            <w:tcW w:w="2732" w:type="dxa"/>
            <w:vAlign w:val="center"/>
          </w:tcPr>
          <w:p w14:paraId="35EDCA7E">
            <w:pPr>
              <w:spacing w:after="0" w:line="240" w:lineRule="auto"/>
              <w:jc w:val="center"/>
            </w:pPr>
          </w:p>
        </w:tc>
      </w:tr>
      <w:tr w14:paraId="166BF0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868" w:type="dxa"/>
            <w:vAlign w:val="center"/>
          </w:tcPr>
          <w:p w14:paraId="6412678C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2"/>
              </w:rPr>
              <w:t>6</w:t>
            </w:r>
          </w:p>
        </w:tc>
        <w:tc>
          <w:tcPr>
            <w:tcW w:w="1397" w:type="dxa"/>
            <w:vAlign w:val="center"/>
          </w:tcPr>
          <w:p w14:paraId="6CA09E82">
            <w:pPr>
              <w:spacing w:after="0" w:line="240" w:lineRule="auto"/>
              <w:jc w:val="center"/>
            </w:pPr>
          </w:p>
        </w:tc>
        <w:tc>
          <w:tcPr>
            <w:tcW w:w="1505" w:type="dxa"/>
            <w:vAlign w:val="center"/>
          </w:tcPr>
          <w:p w14:paraId="4BE147E7">
            <w:pPr>
              <w:spacing w:after="0" w:line="240" w:lineRule="auto"/>
              <w:jc w:val="center"/>
            </w:pPr>
          </w:p>
        </w:tc>
        <w:tc>
          <w:tcPr>
            <w:tcW w:w="2365" w:type="dxa"/>
            <w:vAlign w:val="center"/>
          </w:tcPr>
          <w:p w14:paraId="14DF0B6B">
            <w:pPr>
              <w:spacing w:after="0" w:line="240" w:lineRule="auto"/>
              <w:jc w:val="center"/>
            </w:pPr>
          </w:p>
        </w:tc>
        <w:tc>
          <w:tcPr>
            <w:tcW w:w="2732" w:type="dxa"/>
            <w:vAlign w:val="center"/>
          </w:tcPr>
          <w:p w14:paraId="057A072C">
            <w:pPr>
              <w:spacing w:after="0" w:line="240" w:lineRule="auto"/>
              <w:jc w:val="center"/>
            </w:pPr>
          </w:p>
        </w:tc>
      </w:tr>
      <w:tr w14:paraId="21A92A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868" w:type="dxa"/>
            <w:vAlign w:val="center"/>
          </w:tcPr>
          <w:p w14:paraId="52C4DD3A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2"/>
              </w:rPr>
              <w:t>7</w:t>
            </w:r>
          </w:p>
        </w:tc>
        <w:tc>
          <w:tcPr>
            <w:tcW w:w="1397" w:type="dxa"/>
            <w:vAlign w:val="center"/>
          </w:tcPr>
          <w:p w14:paraId="76B158E5">
            <w:pPr>
              <w:spacing w:after="0" w:line="240" w:lineRule="auto"/>
              <w:jc w:val="center"/>
            </w:pPr>
          </w:p>
        </w:tc>
        <w:tc>
          <w:tcPr>
            <w:tcW w:w="1505" w:type="dxa"/>
            <w:vAlign w:val="center"/>
          </w:tcPr>
          <w:p w14:paraId="3FDEF4BD">
            <w:pPr>
              <w:spacing w:after="0" w:line="240" w:lineRule="auto"/>
              <w:jc w:val="center"/>
            </w:pPr>
          </w:p>
        </w:tc>
        <w:tc>
          <w:tcPr>
            <w:tcW w:w="2365" w:type="dxa"/>
            <w:vAlign w:val="center"/>
          </w:tcPr>
          <w:p w14:paraId="100264F3">
            <w:pPr>
              <w:spacing w:after="0" w:line="240" w:lineRule="auto"/>
              <w:jc w:val="center"/>
            </w:pPr>
          </w:p>
        </w:tc>
        <w:tc>
          <w:tcPr>
            <w:tcW w:w="2732" w:type="dxa"/>
            <w:vAlign w:val="center"/>
          </w:tcPr>
          <w:p w14:paraId="03A208DC">
            <w:pPr>
              <w:spacing w:after="0" w:line="240" w:lineRule="auto"/>
              <w:jc w:val="center"/>
            </w:pPr>
          </w:p>
        </w:tc>
      </w:tr>
      <w:tr w14:paraId="08A83C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  <w:jc w:val="center"/>
        </w:trPr>
        <w:tc>
          <w:tcPr>
            <w:tcW w:w="868" w:type="dxa"/>
            <w:vAlign w:val="center"/>
          </w:tcPr>
          <w:p w14:paraId="08B4FB2D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2"/>
              </w:rPr>
              <w:t>8</w:t>
            </w:r>
          </w:p>
        </w:tc>
        <w:tc>
          <w:tcPr>
            <w:tcW w:w="1397" w:type="dxa"/>
            <w:vAlign w:val="center"/>
          </w:tcPr>
          <w:p w14:paraId="06755000">
            <w:pPr>
              <w:spacing w:after="0" w:line="240" w:lineRule="auto"/>
              <w:jc w:val="center"/>
            </w:pPr>
          </w:p>
        </w:tc>
        <w:tc>
          <w:tcPr>
            <w:tcW w:w="1505" w:type="dxa"/>
            <w:vAlign w:val="center"/>
          </w:tcPr>
          <w:p w14:paraId="1D8E9A82">
            <w:pPr>
              <w:spacing w:after="0" w:line="240" w:lineRule="auto"/>
              <w:jc w:val="center"/>
            </w:pPr>
          </w:p>
        </w:tc>
        <w:tc>
          <w:tcPr>
            <w:tcW w:w="2365" w:type="dxa"/>
            <w:vAlign w:val="center"/>
          </w:tcPr>
          <w:p w14:paraId="39B6CF8B">
            <w:pPr>
              <w:spacing w:after="0" w:line="240" w:lineRule="auto"/>
              <w:jc w:val="center"/>
            </w:pPr>
          </w:p>
        </w:tc>
        <w:tc>
          <w:tcPr>
            <w:tcW w:w="2732" w:type="dxa"/>
            <w:vAlign w:val="center"/>
          </w:tcPr>
          <w:p w14:paraId="165C6699">
            <w:pPr>
              <w:spacing w:after="0" w:line="240" w:lineRule="auto"/>
              <w:jc w:val="center"/>
            </w:pPr>
          </w:p>
        </w:tc>
      </w:tr>
    </w:tbl>
    <w:p w14:paraId="2F2F5F36">
      <w:pPr>
        <w:spacing w:after="80"/>
        <w:jc w:val="left"/>
      </w:pPr>
    </w:p>
    <w:p w14:paraId="2B2F0FB5">
      <w:pPr>
        <w:spacing w:after="80"/>
        <w:jc w:val="left"/>
      </w:pPr>
      <w:r>
        <w:rPr>
          <w:rFonts w:ascii="Times New Roman" w:hAnsi="Times New Roman" w:eastAsia="宋体"/>
          <w:b/>
          <w:color w:val="000000"/>
          <w:sz w:val="24"/>
        </w:rPr>
        <w:t>填表说明：</w:t>
      </w:r>
    </w:p>
    <w:p w14:paraId="3113C1A1">
      <w:pPr>
        <w:spacing w:after="80"/>
        <w:ind w:firstLine="480"/>
        <w:jc w:val="left"/>
      </w:pPr>
      <w:r>
        <w:rPr>
          <w:rFonts w:ascii="Times New Roman" w:hAnsi="Times New Roman" w:eastAsia="宋体"/>
          <w:b w:val="0"/>
          <w:color w:val="000000"/>
          <w:sz w:val="24"/>
        </w:rPr>
        <w:t>一、本表用于招聘回避关系摸底，应聘者须如实填写三代以内旁系血亲及近姻亲关系中，在介休市国有资产事务服务中心及所属公司任职的亲属情况；无此类亲属的，在表中相应栏内填“无”。</w:t>
      </w:r>
    </w:p>
    <w:p w14:paraId="308CCB9C">
      <w:pPr>
        <w:spacing w:after="80"/>
        <w:ind w:firstLine="480"/>
        <w:jc w:val="left"/>
      </w:pPr>
      <w:r>
        <w:rPr>
          <w:rFonts w:ascii="Times New Roman" w:hAnsi="Times New Roman" w:eastAsia="宋体"/>
          <w:b w:val="0"/>
          <w:color w:val="000000"/>
          <w:sz w:val="24"/>
        </w:rPr>
        <w:t>二、“与本人关系”栏填写如：父亲、母亲、配偶、子女、兄弟姐妹、叔伯姑舅姨、配偶父母等。</w:t>
      </w:r>
    </w:p>
    <w:p w14:paraId="5D749133">
      <w:pPr>
        <w:spacing w:after="200"/>
        <w:ind w:firstLine="480"/>
        <w:jc w:val="left"/>
      </w:pPr>
      <w:r>
        <w:rPr>
          <w:rFonts w:ascii="Times New Roman" w:hAnsi="Times New Roman" w:eastAsia="宋体"/>
          <w:b w:val="0"/>
          <w:color w:val="000000"/>
          <w:sz w:val="24"/>
        </w:rPr>
        <w:t>三、应聘者不得报考聘用后即构成回避关系的岗位。隐瞒不报或填写不实信息的，一经查实，取消报考或录用资格，责任由本人承担。</w:t>
      </w:r>
    </w:p>
    <w:p w14:paraId="2788085F">
      <w:pPr>
        <w:spacing w:after="400"/>
        <w:ind w:firstLine="480"/>
        <w:jc w:val="left"/>
      </w:pPr>
      <w:r>
        <w:rPr>
          <w:rFonts w:ascii="Times New Roman" w:hAnsi="Times New Roman" w:eastAsia="宋体"/>
          <w:b/>
          <w:color w:val="000000"/>
          <w:sz w:val="24"/>
        </w:rPr>
        <w:t>本人承诺：以上所填内容真实、准确、完整，如有不实，自愿承担相应责任。</w:t>
      </w:r>
    </w:p>
    <w:p w14:paraId="32513E89">
      <w:pPr>
        <w:jc w:val="right"/>
      </w:pPr>
      <w:r>
        <w:rPr>
          <w:rFonts w:ascii="Times New Roman" w:hAnsi="Times New Roman" w:eastAsia="宋体"/>
          <w:color w:val="000000"/>
          <w:sz w:val="24"/>
        </w:rPr>
        <w:t>本人签名：　　　　　　　　填表日期：　　年　　月　　日</w:t>
      </w:r>
    </w:p>
    <w:sectPr>
      <w:pgSz w:w="12240" w:h="15840"/>
      <w:pgMar w:top="1440" w:right="1587" w:bottom="1440" w:left="158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28481AC8"/>
    <w:rsid w:val="4D334A71"/>
    <w:rsid w:val="5F8B2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imes New Roman" w:hAnsi="Times New Roman" w:eastAsia="宋体" w:cstheme="minorBidi"/>
      <w:color w:val="000000"/>
      <w:sz w:val="24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339</Words>
  <Characters>342</Characters>
  <Lines>0</Lines>
  <Paragraphs>0</Paragraphs>
  <TotalTime>10</TotalTime>
  <ScaleCrop>false</ScaleCrop>
  <LinksUpToDate>false</LinksUpToDate>
  <CharactersWithSpaces>360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C罗</cp:lastModifiedBy>
  <dcterms:modified xsi:type="dcterms:W3CDTF">2026-09-10T02:00:09Z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eyJoZGlkIjoiNmRhNWZkNTdiNGU2Yjc5OGYwNGJiYzEwM2U0YTYyYmEiLCJ1c2VySWQiOiI3MzQyNDk1ODEifQ==</vt:lpwstr>
  </property>
  <property fmtid="{D5CDD505-2E9C-101B-9397-08002B2CF9AE}" pid="3" name="KSOProductBuildVer">
    <vt:lpwstr>2052-12.1.0.28505</vt:lpwstr>
  </property>
  <property fmtid="{D5CDD505-2E9C-101B-9397-08002B2CF9AE}" pid="4" name="ICV">
    <vt:lpwstr>F355FF7DE87C41C2957AC00CAD120810_13</vt:lpwstr>
  </property>
</Properties>
</file>